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dsm9dmr01pk" w:id="0"/>
      <w:bookmarkEnd w:id="0"/>
      <w:r w:rsidDel="00000000" w:rsidR="00000000" w:rsidRPr="00000000">
        <w:rPr>
          <w:rtl w:val="0"/>
        </w:rPr>
        <w:t xml:space="preserve">Checklist: Adding Alt Text in PowerPoint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checklist to ensure all images, charts, and graphics in your PowerPoint presentations are accessible to screen readers.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280" w:lineRule="auto"/>
        <w:rPr/>
      </w:pPr>
      <w:bookmarkStart w:colFirst="0" w:colLast="0" w:name="_5w1938opdvi4" w:id="1"/>
      <w:bookmarkEnd w:id="1"/>
      <w:r w:rsidDel="00000000" w:rsidR="00000000" w:rsidRPr="00000000">
        <w:rPr>
          <w:rtl w:val="0"/>
        </w:rPr>
        <w:t xml:space="preserve">Adding Alt Text to Images, Charts, and Graphics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Right-click</w:t>
      </w:r>
      <w:r w:rsidDel="00000000" w:rsidR="00000000" w:rsidRPr="00000000">
        <w:rPr>
          <w:rtl w:val="0"/>
        </w:rPr>
        <w:t xml:space="preserve"> on the image, chart, or graphic.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</w:t>
      </w:r>
      <w:r w:rsidDel="00000000" w:rsidR="00000000" w:rsidRPr="00000000">
        <w:rPr>
          <w:b w:val="1"/>
          <w:rtl w:val="0"/>
        </w:rPr>
        <w:t xml:space="preserve">“Edit Alt Text”</w:t>
      </w:r>
      <w:r w:rsidDel="00000000" w:rsidR="00000000" w:rsidRPr="00000000">
        <w:rPr>
          <w:rtl w:val="0"/>
        </w:rPr>
        <w:t xml:space="preserve"> from the dropdown menu.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Alt Text pane, enter a </w:t>
      </w:r>
      <w:r w:rsidDel="00000000" w:rsidR="00000000" w:rsidRPr="00000000">
        <w:rPr>
          <w:b w:val="1"/>
          <w:rtl w:val="0"/>
        </w:rPr>
        <w:t xml:space="preserve">concise, meaningful description</w:t>
      </w:r>
      <w:r w:rsidDel="00000000" w:rsidR="00000000" w:rsidRPr="00000000">
        <w:rPr>
          <w:rtl w:val="0"/>
        </w:rPr>
        <w:t xml:space="preserve"> of the image.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DO:</w:t>
      </w:r>
      <w:r w:rsidDel="00000000" w:rsidR="00000000" w:rsidRPr="00000000">
        <w:rPr>
          <w:rtl w:val="0"/>
        </w:rPr>
        <w:t xml:space="preserve"> Focus on the purpose or content of the image.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DON’T:</w:t>
      </w:r>
      <w:r w:rsidDel="00000000" w:rsidR="00000000" w:rsidRPr="00000000">
        <w:rPr>
          <w:rtl w:val="0"/>
        </w:rPr>
        <w:t xml:space="preserve"> Start with “Image of…” or “Picture of…”.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 image is </w:t>
      </w:r>
      <w:r w:rsidDel="00000000" w:rsidR="00000000" w:rsidRPr="00000000">
        <w:rPr>
          <w:b w:val="1"/>
          <w:rtl w:val="0"/>
        </w:rPr>
        <w:t xml:space="preserve">decorative</w:t>
      </w:r>
      <w:r w:rsidDel="00000000" w:rsidR="00000000" w:rsidRPr="00000000">
        <w:rPr>
          <w:rtl w:val="0"/>
        </w:rPr>
        <w:t xml:space="preserve"> and conveys no essential information, check the </w:t>
      </w:r>
      <w:r w:rsidDel="00000000" w:rsidR="00000000" w:rsidRPr="00000000">
        <w:rPr>
          <w:b w:val="1"/>
          <w:rtl w:val="0"/>
        </w:rPr>
        <w:t xml:space="preserve">“Mark as decorative”</w:t>
      </w:r>
      <w:r w:rsidDel="00000000" w:rsidR="00000000" w:rsidRPr="00000000">
        <w:rPr>
          <w:rtl w:val="0"/>
        </w:rPr>
        <w:t xml:space="preserve"> box.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Bad alt text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"Graph"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i w:val="1"/>
          <w:rtl w:val="0"/>
        </w:rPr>
        <w:t xml:space="preserve">Good alt text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"A bar chart illustrating student test scores, showing an increase from 75% to 90% over three exams."</w:t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spacing w:before="280" w:lineRule="auto"/>
        <w:rPr/>
      </w:pPr>
      <w:bookmarkStart w:colFirst="0" w:colLast="0" w:name="_6p33gp8g05tw" w:id="2"/>
      <w:bookmarkEnd w:id="2"/>
      <w:r w:rsidDel="00000000" w:rsidR="00000000" w:rsidRPr="00000000">
        <w:rPr>
          <w:rtl w:val="0"/>
        </w:rPr>
        <w:t xml:space="preserve">Saving Alt Text in PowerPoint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No manual save is required</w:t>
      </w:r>
      <w:r w:rsidDel="00000000" w:rsidR="00000000" w:rsidRPr="00000000">
        <w:rPr>
          <w:rtl w:val="0"/>
        </w:rPr>
        <w:t xml:space="preserve">—PowerPoint automatically saves alt text when you close the panel.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 Tip:</w:t>
      </w:r>
      <w:r w:rsidDel="00000000" w:rsidR="00000000" w:rsidRPr="00000000">
        <w:rPr>
          <w:rtl w:val="0"/>
        </w:rPr>
        <w:t xml:space="preserve"> Run PowerPoint’s </w:t>
      </w:r>
      <w:r w:rsidDel="00000000" w:rsidR="00000000" w:rsidRPr="00000000">
        <w:rPr>
          <w:b w:val="1"/>
          <w:rtl w:val="0"/>
        </w:rPr>
        <w:t xml:space="preserve">Accessibility Checker</w:t>
      </w:r>
      <w:r w:rsidDel="00000000" w:rsidR="00000000" w:rsidRPr="00000000">
        <w:rPr>
          <w:rtl w:val="0"/>
        </w:rPr>
        <w:t xml:space="preserve"> (found under the “Review” tab) to verify alt text coverage.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widowControl w:val="0"/>
      <w:spacing w:after="86" w:line="260.0000064" w:lineRule="auto"/>
      <w:ind w:left="-187" w:right="-245" w:firstLine="0"/>
      <w:jc w:val="center"/>
      <w:rPr/>
    </w:pPr>
    <w:r w:rsidDel="00000000" w:rsidR="00000000" w:rsidRPr="00000000">
      <w:rPr>
        <w:sz w:val="18"/>
        <w:szCs w:val="18"/>
        <w:rtl w:val="0"/>
      </w:rPr>
      <w:t xml:space="preserve">University of Massachusetts  •  6 Floor W.E.B. Du Bois Library, 154 Hicks Way  •  Amherst, MA 01003  </w:t>
      <w:br w:type="textWrapping"/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www.umass.edu/ideas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line="276" w:lineRule="auto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171825" cy="523875"/>
          <wp:effectExtent b="0" l="0" r="0" t="0"/>
          <wp:docPr descr="University of Massachusetts Amherst Instructional Design, Engagement &amp; Support department wordmark. The text is written in black and maroon colors and says “UMassAmherst Instructional Design, Engagement, and Support.&quot;" id="1" name="image1.jpg"/>
          <a:graphic>
            <a:graphicData uri="http://schemas.openxmlformats.org/drawingml/2006/picture">
              <pic:pic>
                <pic:nvPicPr>
                  <pic:cNvPr descr="University of Massachusetts Amherst Instructional Design, Engagement &amp; Support department wordmark. The text is written in black and maroon colors and says “UMassAmherst Instructional Design, Engagement, and Support.&quot;" id="0" name="image1.jpg"/>
                  <pic:cNvPicPr preferRelativeResize="0"/>
                </pic:nvPicPr>
                <pic:blipFill>
                  <a:blip r:embed="rId1"/>
                  <a:srcRect b="12697" l="0" r="0" t="0"/>
                  <a:stretch>
                    <a:fillRect/>
                  </a:stretch>
                </pic:blipFill>
                <pic:spPr>
                  <a:xfrm>
                    <a:off x="0" y="0"/>
                    <a:ext cx="3171825" cy="523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mass.edu/idea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