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sm9dmr01pk" w:id="0"/>
      <w:bookmarkEnd w:id="0"/>
      <w:r w:rsidDel="00000000" w:rsidR="00000000" w:rsidRPr="00000000">
        <w:rPr>
          <w:rtl w:val="0"/>
        </w:rPr>
        <w:t xml:space="preserve">Checklist: Using WebAIM Contrast Checker for Accessible Design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checklist to ensure your text and background colors meet WCAG 2.1 contrast requirements for readability and accessibility.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280" w:lineRule="auto"/>
        <w:rPr/>
      </w:pPr>
      <w:bookmarkStart w:colFirst="0" w:colLast="0" w:name="_mowgapmwau8" w:id="1"/>
      <w:bookmarkEnd w:id="1"/>
      <w:r w:rsidDel="00000000" w:rsidR="00000000" w:rsidRPr="00000000">
        <w:rPr>
          <w:rtl w:val="0"/>
        </w:rPr>
        <w:t xml:space="preserve">Accessing the WebAIM Contrast Checker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WebAIM Contrast Checker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Locate the </w:t>
      </w:r>
      <w:r w:rsidDel="00000000" w:rsidR="00000000" w:rsidRPr="00000000">
        <w:rPr>
          <w:b w:val="1"/>
          <w:rtl w:val="0"/>
        </w:rPr>
        <w:t xml:space="preserve">Foreground Color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Background Color</w:t>
      </w:r>
      <w:r w:rsidDel="00000000" w:rsidR="00000000" w:rsidRPr="00000000">
        <w:rPr>
          <w:rtl w:val="0"/>
        </w:rPr>
        <w:t xml:space="preserve"> input fields.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280" w:lineRule="auto"/>
        <w:rPr/>
      </w:pPr>
      <w:bookmarkStart w:colFirst="0" w:colLast="0" w:name="_tatfvhna9fah" w:id="2"/>
      <w:bookmarkEnd w:id="2"/>
      <w:r w:rsidDel="00000000" w:rsidR="00000000" w:rsidRPr="00000000">
        <w:rPr>
          <w:rtl w:val="0"/>
        </w:rPr>
        <w:t xml:space="preserve">Checking Contrast for Text and Background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Enter HEX codes</w:t>
      </w:r>
      <w:r w:rsidDel="00000000" w:rsidR="00000000" w:rsidRPr="00000000">
        <w:rPr>
          <w:rtl w:val="0"/>
        </w:rPr>
        <w:t xml:space="preserve"> for both text and background colors.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unsure of the HEX codes, use:</w:t>
      </w:r>
    </w:p>
    <w:p w:rsidR="00000000" w:rsidDel="00000000" w:rsidP="00000000" w:rsidRDefault="00000000" w:rsidRPr="00000000" w14:paraId="00000009">
      <w:pPr>
        <w:numPr>
          <w:ilvl w:val="2"/>
          <w:numId w:val="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The color picker tool</w:t>
      </w:r>
      <w:r w:rsidDel="00000000" w:rsidR="00000000" w:rsidRPr="00000000">
        <w:rPr>
          <w:rtl w:val="0"/>
        </w:rPr>
        <w:t xml:space="preserve"> on WebAIM.</w:t>
      </w:r>
    </w:p>
    <w:p w:rsidR="00000000" w:rsidDel="00000000" w:rsidP="00000000" w:rsidRDefault="00000000" w:rsidRPr="00000000" w14:paraId="0000000A">
      <w:pPr>
        <w:numPr>
          <w:ilvl w:val="2"/>
          <w:numId w:val="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An eyedropper tool</w:t>
      </w:r>
      <w:r w:rsidDel="00000000" w:rsidR="00000000" w:rsidRPr="00000000">
        <w:rPr>
          <w:rtl w:val="0"/>
        </w:rPr>
        <w:t xml:space="preserve"> (available in PowerPoint, Photoshop, or browser extensions).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</w:t>
      </w:r>
      <w:r w:rsidDel="00000000" w:rsidR="00000000" w:rsidRPr="00000000">
        <w:rPr>
          <w:b w:val="1"/>
          <w:rtl w:val="0"/>
        </w:rPr>
        <w:t xml:space="preserve">"Check Contrast"</w:t>
      </w:r>
      <w:r w:rsidDel="00000000" w:rsidR="00000000" w:rsidRPr="00000000">
        <w:rPr>
          <w:rtl w:val="0"/>
        </w:rPr>
        <w:t xml:space="preserve"> to analyze color combinations.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before="280" w:lineRule="auto"/>
        <w:rPr/>
      </w:pPr>
      <w:bookmarkStart w:colFirst="0" w:colLast="0" w:name="_675ypaidmfiw" w:id="3"/>
      <w:bookmarkEnd w:id="3"/>
      <w:r w:rsidDel="00000000" w:rsidR="00000000" w:rsidRPr="00000000">
        <w:rPr>
          <w:rtl w:val="0"/>
        </w:rPr>
        <w:t xml:space="preserve">Understanding Results &amp; WCAG Requirements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the </w:t>
      </w:r>
      <w:r w:rsidDel="00000000" w:rsidR="00000000" w:rsidRPr="00000000">
        <w:rPr>
          <w:b w:val="1"/>
          <w:rtl w:val="0"/>
        </w:rPr>
        <w:t xml:space="preserve">Pass/Fail results</w:t>
      </w:r>
      <w:r w:rsidDel="00000000" w:rsidR="00000000" w:rsidRPr="00000000">
        <w:rPr>
          <w:rtl w:val="0"/>
        </w:rPr>
        <w:t xml:space="preserve"> for: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Normal text</w:t>
      </w:r>
      <w:r w:rsidDel="00000000" w:rsidR="00000000" w:rsidRPr="00000000">
        <w:rPr>
          <w:rtl w:val="0"/>
        </w:rPr>
        <w:t xml:space="preserve"> (small text)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Large text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(bold text ≥14pt, regular text ≥18pt)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UI components &amp; graphics</w:t>
      </w:r>
      <w:r w:rsidDel="00000000" w:rsidR="00000000" w:rsidRPr="00000000">
        <w:rPr>
          <w:rtl w:val="0"/>
        </w:rPr>
        <w:t xml:space="preserve"> (buttons, icons, form fields)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</w:t>
      </w:r>
      <w:r w:rsidDel="00000000" w:rsidR="00000000" w:rsidRPr="00000000">
        <w:rPr>
          <w:b w:val="1"/>
          <w:rtl w:val="0"/>
        </w:rPr>
        <w:t xml:space="preserve">AA compliance</w:t>
      </w:r>
      <w:r w:rsidDel="00000000" w:rsidR="00000000" w:rsidRPr="00000000">
        <w:rPr>
          <w:rtl w:val="0"/>
        </w:rPr>
        <w:t xml:space="preserve"> for normal text (contrast ratio of at least </w:t>
      </w:r>
      <w:r w:rsidDel="00000000" w:rsidR="00000000" w:rsidRPr="00000000">
        <w:rPr>
          <w:b w:val="1"/>
          <w:rtl w:val="0"/>
        </w:rPr>
        <w:t xml:space="preserve">4.5:1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</w:t>
      </w:r>
      <w:r w:rsidDel="00000000" w:rsidR="00000000" w:rsidRPr="00000000">
        <w:rPr>
          <w:b w:val="1"/>
          <w:rtl w:val="0"/>
        </w:rPr>
        <w:t xml:space="preserve">AAA compliance</w:t>
      </w:r>
      <w:r w:rsidDel="00000000" w:rsidR="00000000" w:rsidRPr="00000000">
        <w:rPr>
          <w:rtl w:val="0"/>
        </w:rPr>
        <w:t xml:space="preserve"> for enhanced accessibility (contrast ratio of at least </w:t>
      </w:r>
      <w:r w:rsidDel="00000000" w:rsidR="00000000" w:rsidRPr="00000000">
        <w:rPr>
          <w:b w:val="1"/>
          <w:rtl w:val="0"/>
        </w:rPr>
        <w:t xml:space="preserve">7:1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large text, AA compliance requires a </w:t>
      </w:r>
      <w:r w:rsidDel="00000000" w:rsidR="00000000" w:rsidRPr="00000000">
        <w:rPr>
          <w:b w:val="1"/>
          <w:rtl w:val="0"/>
        </w:rPr>
        <w:t xml:space="preserve">3:1</w:t>
      </w:r>
      <w:r w:rsidDel="00000000" w:rsidR="00000000" w:rsidRPr="00000000">
        <w:rPr>
          <w:rtl w:val="0"/>
        </w:rPr>
        <w:t xml:space="preserve"> contrast ratio.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before="280" w:lineRule="auto"/>
        <w:rPr/>
      </w:pPr>
      <w:bookmarkStart w:colFirst="0" w:colLast="0" w:name="_4mgx8s22wyzl" w:id="4"/>
      <w:bookmarkEnd w:id="4"/>
      <w:r w:rsidDel="00000000" w:rsidR="00000000" w:rsidRPr="00000000">
        <w:rPr>
          <w:rtl w:val="0"/>
        </w:rPr>
        <w:t xml:space="preserve">Adjusting Contrast if Needed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If the combination fails: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Lighten or darken</w:t>
      </w:r>
      <w:r w:rsidDel="00000000" w:rsidR="00000000" w:rsidRPr="00000000">
        <w:rPr>
          <w:rtl w:val="0"/>
        </w:rPr>
        <w:t xml:space="preserve"> either text or background colors.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Use WebAIM's sliders</w:t>
      </w:r>
      <w:r w:rsidDel="00000000" w:rsidR="00000000" w:rsidRPr="00000000">
        <w:rPr>
          <w:rtl w:val="0"/>
        </w:rPr>
        <w:t xml:space="preserve"> to find an accessible alternative.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your brand colors remain distinguishable while meeting compliance.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Re-run the contrast check after making changes.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pacing w:before="280" w:lineRule="auto"/>
        <w:rPr/>
      </w:pPr>
      <w:bookmarkStart w:colFirst="0" w:colLast="0" w:name="_ebdycpnjb08u" w:id="5"/>
      <w:bookmarkEnd w:id="5"/>
      <w:r w:rsidDel="00000000" w:rsidR="00000000" w:rsidRPr="00000000">
        <w:rPr>
          <w:rtl w:val="0"/>
        </w:rPr>
        <w:t xml:space="preserve">Final Steps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Apply the </w:t>
      </w:r>
      <w:r w:rsidDel="00000000" w:rsidR="00000000" w:rsidRPr="00000000">
        <w:rPr>
          <w:b w:val="1"/>
          <w:rtl w:val="0"/>
        </w:rPr>
        <w:t xml:space="preserve">approved color contrast</w:t>
      </w:r>
      <w:r w:rsidDel="00000000" w:rsidR="00000000" w:rsidRPr="00000000">
        <w:rPr>
          <w:rtl w:val="0"/>
        </w:rPr>
        <w:t xml:space="preserve"> in your document, website, or LMS platform (e.g., Canvas).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Test across devices</w:t>
      </w:r>
      <w:r w:rsidDel="00000000" w:rsidR="00000000" w:rsidRPr="00000000">
        <w:rPr>
          <w:rtl w:val="0"/>
        </w:rPr>
        <w:t xml:space="preserve"> to ensure readability.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WebAIM Contrast Checker for </w:t>
      </w:r>
      <w:r w:rsidDel="00000000" w:rsidR="00000000" w:rsidRPr="00000000">
        <w:rPr>
          <w:b w:val="1"/>
          <w:rtl w:val="0"/>
        </w:rPr>
        <w:t xml:space="preserve">all color elements</w:t>
      </w:r>
      <w:r w:rsidDel="00000000" w:rsidR="00000000" w:rsidRPr="00000000">
        <w:rPr>
          <w:rtl w:val="0"/>
        </w:rPr>
        <w:t xml:space="preserve">, including:</w:t>
      </w:r>
    </w:p>
    <w:p w:rsidR="00000000" w:rsidDel="00000000" w:rsidP="00000000" w:rsidRDefault="00000000" w:rsidRPr="00000000" w14:paraId="0000001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Text over images</w:t>
      </w:r>
    </w:p>
    <w:p w:rsidR="00000000" w:rsidDel="00000000" w:rsidP="00000000" w:rsidRDefault="00000000" w:rsidRPr="00000000" w14:paraId="0000001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Buttons and links</w:t>
      </w:r>
    </w:p>
    <w:p w:rsidR="00000000" w:rsidDel="00000000" w:rsidP="00000000" w:rsidRDefault="00000000" w:rsidRPr="00000000" w14:paraId="00000020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Charts and graphs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86" w:line="260.0000064" w:lineRule="auto"/>
      <w:ind w:left="-187" w:right="-245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University of Massachusetts  •  6 Floor W.E.B. Du Bois Library, 154 Hicks Way  •  Amherst, MA 01003 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www.umass.edu/ideas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71825" cy="523875"/>
          <wp:effectExtent b="0" l="0" r="0" t="0"/>
          <wp:docPr descr="University of Massachusetts Amherst Instructional Design, Engagement &amp; Support department wordmark. The text is written in black and maroon colors and says “UMassAmherst Instructional Design, Engagement, and Support.&quot;" id="1" name="image1.jpg"/>
          <a:graphic>
            <a:graphicData uri="http://schemas.openxmlformats.org/drawingml/2006/picture">
              <pic:pic>
                <pic:nvPicPr>
                  <pic:cNvPr descr="University of Massachusetts Amherst Instructional Design, Engagement &amp; Support department wordmark. The text is written in black and maroon colors and says “UMassAmherst Instructional Design, Engagement, and Support.&quot;" id="0" name="image1.jpg"/>
                  <pic:cNvPicPr preferRelativeResize="0"/>
                </pic:nvPicPr>
                <pic:blipFill>
                  <a:blip r:embed="rId1"/>
                  <a:srcRect b="12697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ebaim.org/resources/contrastchecker/" TargetMode="External"/><Relationship Id="rId7" Type="http://schemas.openxmlformats.org/officeDocument/2006/relationships/hyperlink" Target="https://webaim.org/resources/contrastchecker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mass.edu/ide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